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065A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05E17CF9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中国农业科学院202</w:t>
      </w:r>
      <w:r>
        <w:rPr>
          <w:rFonts w:ascii="方正小标宋简体" w:eastAsia="方正小标宋简体"/>
          <w:sz w:val="32"/>
          <w:szCs w:val="32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年度第二批统一公开招聘</w:t>
      </w:r>
    </w:p>
    <w:p w14:paraId="36840359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农业农村部成都沼气科学研究所</w:t>
      </w:r>
    </w:p>
    <w:p w14:paraId="01812B3A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进入笔试人员公告</w:t>
      </w:r>
    </w:p>
    <w:p w14:paraId="3A47753D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</w:p>
    <w:bookmarkEnd w:id="0"/>
    <w:p w14:paraId="536404E5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农业农村部成都沼气科学研究所202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年度第二批公开招聘人员报名、资格审查工作已经结束，根据工作安排，现将笔试有关事项公告如下。</w:t>
      </w:r>
    </w:p>
    <w:p w14:paraId="3F1CA134">
      <w:pPr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一、笔试人员名单</w:t>
      </w:r>
    </w:p>
    <w:p w14:paraId="48612F4B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根据《中国农业科学院202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年度第二批统一公开招聘公告》相关规定，经资格审查，确定</w:t>
      </w:r>
      <w:r>
        <w:rPr>
          <w:rFonts w:ascii="仿宋_GB2312" w:eastAsia="仿宋_GB2312"/>
          <w:sz w:val="28"/>
          <w:szCs w:val="28"/>
        </w:rPr>
        <w:t>50</w:t>
      </w:r>
      <w:r>
        <w:rPr>
          <w:rFonts w:hint="eastAsia" w:ascii="仿宋_GB2312" w:eastAsia="仿宋_GB2312"/>
          <w:sz w:val="28"/>
          <w:szCs w:val="28"/>
        </w:rPr>
        <w:t>人参加我所组织的考试流程，进入笔试环节人员名单如下（按姓氏笔画顺序排列）：</w:t>
      </w:r>
    </w:p>
    <w:p w14:paraId="294CF5E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5431155" cy="2133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778" cy="213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2B0F5">
      <w:pPr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二、考试时间</w:t>
      </w:r>
    </w:p>
    <w:p w14:paraId="18CB5B28">
      <w:pPr>
        <w:ind w:firstLine="560" w:firstLineChars="200"/>
        <w:jc w:val="left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日（周四）。具体笔试时间及考场视频会议号将后续通过QQ群发布。</w:t>
      </w:r>
    </w:p>
    <w:p w14:paraId="4C74D131">
      <w:pPr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三、考试方式及地点</w:t>
      </w:r>
    </w:p>
    <w:p w14:paraId="388A1F77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1.现场方式：农业农村部成都沼气科学研究所（四川省成都市人民南路四段13号）多媒体教室。请于后续通知的具体考试时间前30分钟到达。</w:t>
      </w:r>
    </w:p>
    <w:p w14:paraId="25E5E9D4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2.视频方式：如遇特殊情况可通过“腾讯会议”云视频会议进行笔试。</w:t>
      </w:r>
    </w:p>
    <w:p w14:paraId="00483C71">
      <w:pPr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四、笔试流程及内容</w:t>
      </w:r>
    </w:p>
    <w:p w14:paraId="6E436708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笔试为限时闭卷笔试，采用现场考试与线上考试相结合的方式进行。笔试时长为1小时，笔试内容主要为投递岗位专业知识等，不指定参考书目。</w:t>
      </w:r>
    </w:p>
    <w:p w14:paraId="2AD48FA7">
      <w:pPr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五、考试确认</w:t>
      </w:r>
    </w:p>
    <w:p w14:paraId="3797B131">
      <w:pPr>
        <w:ind w:firstLine="560" w:firstLine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确定</w:t>
      </w:r>
      <w:r>
        <w:fldChar w:fldCharType="begin"/>
      </w:r>
      <w:r>
        <w:instrText xml:space="preserve"> HYPERLINK "mailto:参加笔试人员务必于2026年7月5日（周日）下午5:30前，向biomahr@caas.cn邮箱，发送" </w:instrText>
      </w:r>
      <w:r>
        <w:fldChar w:fldCharType="separate"/>
      </w:r>
      <w:r>
        <w:rPr>
          <w:rStyle w:val="8"/>
          <w:rFonts w:hint="eastAsia" w:ascii="仿宋_GB2312" w:eastAsia="仿宋_GB2312"/>
          <w:color w:val="auto"/>
          <w:sz w:val="28"/>
          <w:szCs w:val="28"/>
          <w:u w:val="none"/>
        </w:rPr>
        <w:t>参加笔试人员务必于202</w:t>
      </w:r>
      <w:r>
        <w:rPr>
          <w:rStyle w:val="8"/>
          <w:rFonts w:ascii="仿宋_GB2312" w:eastAsia="仿宋_GB2312"/>
          <w:color w:val="auto"/>
          <w:sz w:val="28"/>
          <w:szCs w:val="28"/>
          <w:u w:val="none"/>
        </w:rPr>
        <w:t>6</w:t>
      </w:r>
      <w:r>
        <w:rPr>
          <w:rStyle w:val="8"/>
          <w:rFonts w:hint="eastAsia" w:ascii="仿宋_GB2312" w:eastAsia="仿宋_GB2312"/>
          <w:color w:val="auto"/>
          <w:sz w:val="28"/>
          <w:szCs w:val="28"/>
          <w:u w:val="none"/>
        </w:rPr>
        <w:t>年</w:t>
      </w:r>
      <w:r>
        <w:rPr>
          <w:rStyle w:val="8"/>
          <w:rFonts w:ascii="仿宋_GB2312" w:eastAsia="仿宋_GB2312"/>
          <w:color w:val="auto"/>
          <w:sz w:val="28"/>
          <w:szCs w:val="28"/>
          <w:u w:val="none"/>
        </w:rPr>
        <w:t>7</w:t>
      </w:r>
      <w:r>
        <w:rPr>
          <w:rStyle w:val="8"/>
          <w:rFonts w:hint="eastAsia" w:ascii="仿宋_GB2312" w:eastAsia="仿宋_GB2312"/>
          <w:color w:val="auto"/>
          <w:sz w:val="28"/>
          <w:szCs w:val="28"/>
          <w:u w:val="none"/>
        </w:rPr>
        <w:t>月</w:t>
      </w:r>
      <w:r>
        <w:rPr>
          <w:rStyle w:val="8"/>
          <w:rFonts w:ascii="仿宋_GB2312" w:eastAsia="仿宋_GB2312"/>
          <w:color w:val="auto"/>
          <w:sz w:val="28"/>
          <w:szCs w:val="28"/>
          <w:u w:val="none"/>
        </w:rPr>
        <w:t>5</w:t>
      </w:r>
      <w:r>
        <w:rPr>
          <w:rStyle w:val="8"/>
          <w:rFonts w:hint="eastAsia" w:ascii="仿宋_GB2312" w:eastAsia="仿宋_GB2312"/>
          <w:color w:val="auto"/>
          <w:sz w:val="28"/>
          <w:szCs w:val="28"/>
          <w:u w:val="none"/>
        </w:rPr>
        <w:t>日（周日）下午5:30前，向biomahr@caas.cn邮箱，发送</w:t>
      </w:r>
      <w:r>
        <w:rPr>
          <w:rStyle w:val="8"/>
          <w:rFonts w:hint="eastAsia" w:ascii="仿宋_GB2312" w:eastAsia="仿宋_GB2312"/>
          <w:b/>
          <w:bCs/>
          <w:color w:val="auto"/>
          <w:sz w:val="28"/>
          <w:szCs w:val="28"/>
          <w:u w:val="none"/>
        </w:rPr>
        <w:t>“XXX确认参加笔试，笔试方式为：现场/线上方式”</w:t>
      </w:r>
      <w:r>
        <w:rPr>
          <w:rStyle w:val="8"/>
          <w:rFonts w:hint="eastAsia" w:ascii="仿宋_GB2312" w:eastAsia="仿宋_GB2312"/>
          <w:color w:val="auto"/>
          <w:sz w:val="28"/>
          <w:szCs w:val="28"/>
          <w:u w:val="none"/>
        </w:rPr>
        <w:t>。</w:t>
      </w:r>
      <w:r>
        <w:rPr>
          <w:rStyle w:val="8"/>
          <w:rFonts w:hint="eastAsia" w:ascii="仿宋_GB2312" w:eastAsia="仿宋_GB2312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_GB2312" w:eastAsia="仿宋_GB2312"/>
          <w:b/>
          <w:bCs/>
          <w:sz w:val="28"/>
          <w:szCs w:val="28"/>
        </w:rPr>
        <w:t>并扫码加入QQ群，备注姓名。</w:t>
      </w:r>
      <w:r>
        <w:rPr>
          <w:rFonts w:ascii="仿宋_GB2312" w:eastAsia="仿宋_GB2312"/>
          <w:b/>
          <w:bCs/>
          <w:sz w:val="28"/>
          <w:szCs w:val="28"/>
        </w:rPr>
        <w:t>如未在规定时间内进行确认，则默认为放弃笔试。</w:t>
      </w:r>
    </w:p>
    <w:p w14:paraId="51756F21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drawing>
          <wp:inline distT="0" distB="0" distL="0" distR="0">
            <wp:extent cx="2876550" cy="2819400"/>
            <wp:effectExtent l="0" t="0" r="0" b="0"/>
            <wp:docPr id="1" name="图片 1" descr="C:\Users\user\xwechat_files\tutti1111_197a\temp\RWTemp\2026-07\9e20f478899dc29eb19741386f9343c8\6d45a68f220fa667576b18e3390fd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xwechat_files\tutti1111_197a\temp\RWTemp\2026-07\9e20f478899dc29eb19741386f9343c8\6d45a68f220fa667576b18e3390fd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3132" cy="282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7047">
      <w:pPr>
        <w:jc w:val="left"/>
        <w:rPr>
          <w:rFonts w:ascii="仿宋_GB2312" w:eastAsia="仿宋_GB2312"/>
          <w:sz w:val="28"/>
          <w:szCs w:val="28"/>
        </w:rPr>
      </w:pPr>
    </w:p>
    <w:p w14:paraId="1EDFFAD5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人：王老师、饶老师</w:t>
      </w:r>
    </w:p>
    <w:p w14:paraId="11A68936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话：028-85230685</w:t>
      </w:r>
    </w:p>
    <w:p w14:paraId="3CEA8933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</w:t>
      </w:r>
      <w:r>
        <w:fldChar w:fldCharType="begin"/>
      </w:r>
      <w:r>
        <w:instrText xml:space="preserve"> HYPERLINK "mailto:biomahr@caas.cn"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biomahr@caas.cn</w:t>
      </w:r>
      <w:r>
        <w:rPr>
          <w:rStyle w:val="8"/>
          <w:rFonts w:hint="eastAsia" w:ascii="仿宋_GB2312" w:eastAsia="仿宋_GB2312"/>
          <w:sz w:val="28"/>
          <w:szCs w:val="28"/>
        </w:rPr>
        <w:fldChar w:fldCharType="end"/>
      </w:r>
    </w:p>
    <w:p w14:paraId="0C9E464B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2EFB59C7">
      <w:pPr>
        <w:jc w:val="right"/>
      </w:pPr>
    </w:p>
    <w:p w14:paraId="7BAFF969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农业农村部成都沼气科学研究所人事处</w:t>
      </w:r>
    </w:p>
    <w:p w14:paraId="29003458">
      <w:pPr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202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NTgwNTE1ZDI2MDkzNmRhNzE3NzY3YzliNDQ4N2MifQ=="/>
  </w:docVars>
  <w:rsids>
    <w:rsidRoot w:val="00F96743"/>
    <w:rsid w:val="00002551"/>
    <w:rsid w:val="000148A3"/>
    <w:rsid w:val="00024163"/>
    <w:rsid w:val="00024E8A"/>
    <w:rsid w:val="001B381E"/>
    <w:rsid w:val="002511DC"/>
    <w:rsid w:val="002A2A44"/>
    <w:rsid w:val="002A7EB9"/>
    <w:rsid w:val="002F3FBC"/>
    <w:rsid w:val="00324F3A"/>
    <w:rsid w:val="00342A84"/>
    <w:rsid w:val="00363026"/>
    <w:rsid w:val="00364C84"/>
    <w:rsid w:val="00365EE2"/>
    <w:rsid w:val="00365F6E"/>
    <w:rsid w:val="003B0774"/>
    <w:rsid w:val="00401197"/>
    <w:rsid w:val="00442C4E"/>
    <w:rsid w:val="00457245"/>
    <w:rsid w:val="0047582C"/>
    <w:rsid w:val="004925D0"/>
    <w:rsid w:val="004C391F"/>
    <w:rsid w:val="004C62D1"/>
    <w:rsid w:val="004F14F4"/>
    <w:rsid w:val="00523886"/>
    <w:rsid w:val="00546FDE"/>
    <w:rsid w:val="00555126"/>
    <w:rsid w:val="00565919"/>
    <w:rsid w:val="0059200F"/>
    <w:rsid w:val="005C5BD5"/>
    <w:rsid w:val="005E50F0"/>
    <w:rsid w:val="00610470"/>
    <w:rsid w:val="00647624"/>
    <w:rsid w:val="006A6ADB"/>
    <w:rsid w:val="006B6580"/>
    <w:rsid w:val="006D7209"/>
    <w:rsid w:val="006F7DCC"/>
    <w:rsid w:val="00722BEF"/>
    <w:rsid w:val="007919AC"/>
    <w:rsid w:val="007B08BB"/>
    <w:rsid w:val="00837CEA"/>
    <w:rsid w:val="00844503"/>
    <w:rsid w:val="008613E7"/>
    <w:rsid w:val="008943D2"/>
    <w:rsid w:val="008B06E7"/>
    <w:rsid w:val="008C1250"/>
    <w:rsid w:val="008F147E"/>
    <w:rsid w:val="009579C3"/>
    <w:rsid w:val="009B24CA"/>
    <w:rsid w:val="009E7036"/>
    <w:rsid w:val="009F6B79"/>
    <w:rsid w:val="00A05C64"/>
    <w:rsid w:val="00A50E32"/>
    <w:rsid w:val="00A749DD"/>
    <w:rsid w:val="00A8782E"/>
    <w:rsid w:val="00AC5C24"/>
    <w:rsid w:val="00AE298D"/>
    <w:rsid w:val="00AE31B7"/>
    <w:rsid w:val="00AF2886"/>
    <w:rsid w:val="00B1583E"/>
    <w:rsid w:val="00B31AE3"/>
    <w:rsid w:val="00B630AF"/>
    <w:rsid w:val="00BB1557"/>
    <w:rsid w:val="00C0628B"/>
    <w:rsid w:val="00C125E5"/>
    <w:rsid w:val="00C20289"/>
    <w:rsid w:val="00C26372"/>
    <w:rsid w:val="00C368AF"/>
    <w:rsid w:val="00C7642F"/>
    <w:rsid w:val="00CC08CB"/>
    <w:rsid w:val="00D02EE1"/>
    <w:rsid w:val="00D26B2A"/>
    <w:rsid w:val="00D359C5"/>
    <w:rsid w:val="00E45E2C"/>
    <w:rsid w:val="00E654EA"/>
    <w:rsid w:val="00F04ECE"/>
    <w:rsid w:val="00F205CD"/>
    <w:rsid w:val="00F27D21"/>
    <w:rsid w:val="00F43688"/>
    <w:rsid w:val="00F96743"/>
    <w:rsid w:val="00FA4353"/>
    <w:rsid w:val="10D34984"/>
    <w:rsid w:val="196A1E12"/>
    <w:rsid w:val="236826F1"/>
    <w:rsid w:val="26061594"/>
    <w:rsid w:val="2A8532A3"/>
    <w:rsid w:val="2C173C81"/>
    <w:rsid w:val="37E63208"/>
    <w:rsid w:val="3E1871F7"/>
    <w:rsid w:val="42B60E22"/>
    <w:rsid w:val="4453573F"/>
    <w:rsid w:val="4C360229"/>
    <w:rsid w:val="4F3856F2"/>
    <w:rsid w:val="559D14D1"/>
    <w:rsid w:val="614F1C0B"/>
    <w:rsid w:val="7937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BFBD-B1F5-4061-B388-BDA9B1463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3</Pages>
  <Words>543</Words>
  <Characters>612</Characters>
  <Lines>5</Lines>
  <Paragraphs>1</Paragraphs>
  <TotalTime>210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2025-11-19T01:38:00Z</dcterms:created>
  <dc:creator>pc</dc:creator>
  <cp:lastModifiedBy>He Li</cp:lastModifiedBy>
  <dcterms:modified xsi:type="dcterms:W3CDTF">2026-07-02T01:10:26Z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038DBD08650D43F094D5DB0CCC872B9C_13</vt:lpwstr>
  </property>
  <property fmtid="{D5CDD505-2E9C-101B-9397-08002B2CF9AE}" pid="4" name="KSOTemplateDocerSaveRecord">
    <vt:lpwstr>eyJoZGlkIjoiMmQ0ZGVlN2JmYjA4ZDE5YzcxNjk0N2NiNmJlMzJiYzgiLCJ1c2VySWQiOiIxOTE2NzY0MjEifQ==</vt:lpwstr>
  </property>
</Properties>
</file>